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E3533E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3533E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Pr="00746F47" w:rsidRDefault="00E3533E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Pr="00746F47" w:rsidRDefault="00E3533E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E3533E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575F9C" w:rsidRPr="00746F47">
        <w:rPr>
          <w:rStyle w:val="colornavy"/>
          <w:rFonts w:ascii="Times New Roman" w:hAnsi="Times New Roman"/>
          <w:sz w:val="24"/>
          <w:szCs w:val="24"/>
        </w:rPr>
        <w:t>1</w:t>
      </w:r>
      <w:r w:rsidR="00321E3D">
        <w:rPr>
          <w:rStyle w:val="colornavy"/>
          <w:rFonts w:ascii="Times New Roman" w:hAnsi="Times New Roman"/>
          <w:sz w:val="24"/>
          <w:szCs w:val="24"/>
        </w:rPr>
        <w:t>884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2</w:t>
      </w:r>
      <w:r w:rsidR="00321E3D">
        <w:rPr>
          <w:rFonts w:ascii="Times New Roman" w:hAnsi="Times New Roman"/>
          <w:sz w:val="24"/>
          <w:szCs w:val="24"/>
        </w:rPr>
        <w:t>3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533E">
        <w:rPr>
          <w:rFonts w:ascii="Times New Roman" w:hAnsi="Times New Roman"/>
          <w:sz w:val="24"/>
          <w:szCs w:val="24"/>
          <w:lang w:val="sr-Cyrl-RS"/>
        </w:rPr>
        <w:t>novembar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E3533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Pr="00746F47" w:rsidRDefault="00E3533E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3533E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3533E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533E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533E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321E3D">
        <w:rPr>
          <w:rFonts w:ascii="Times New Roman" w:hAnsi="Times New Roman"/>
          <w:sz w:val="24"/>
          <w:szCs w:val="24"/>
          <w:lang w:val="sr-Cyrl-RS"/>
        </w:rPr>
        <w:t>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533E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321E3D">
        <w:rPr>
          <w:rFonts w:ascii="Times New Roman" w:hAnsi="Times New Roman"/>
          <w:sz w:val="24"/>
          <w:szCs w:val="24"/>
          <w:lang w:val="sr-Cyrl-RS"/>
        </w:rPr>
        <w:t>3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novembra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E3533E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533E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zaposlenima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autonomnim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pokrajinama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011-1884/21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28.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oktobra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2021.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načelu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3533E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3533E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3533E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019E2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autonomnim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pokrajinama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jedinicama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E3533E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E019E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E019E2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E019E2"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E019E2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3533E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0F2CB7" w:rsidRDefault="000F2CB7">
      <w:r>
        <w:br w:type="page"/>
      </w:r>
    </w:p>
    <w:p w:rsidR="000F2CB7" w:rsidRPr="00746F47" w:rsidRDefault="00E3533E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0F2CB7" w:rsidRPr="00746F47" w:rsidRDefault="00E3533E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0F2CB7" w:rsidRPr="00746F47" w:rsidRDefault="00E3533E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F2CB7" w:rsidRPr="00746F47" w:rsidRDefault="00E3533E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E3533E">
        <w:rPr>
          <w:rFonts w:ascii="Times New Roman" w:hAnsi="Times New Roman"/>
          <w:sz w:val="24"/>
          <w:szCs w:val="24"/>
          <w:lang w:val="sr-Cyrl-RS"/>
        </w:rPr>
        <w:t>Broj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2003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533E">
        <w:rPr>
          <w:rFonts w:ascii="Times New Roman" w:hAnsi="Times New Roman"/>
          <w:sz w:val="24"/>
          <w:szCs w:val="24"/>
          <w:lang w:val="sr-Cyrl-RS"/>
        </w:rPr>
        <w:t>novembar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E3533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F2CB7" w:rsidRPr="00746F47" w:rsidRDefault="00E3533E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0F2CB7" w:rsidRPr="00746F4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0F2CB7" w:rsidRPr="00746F47" w:rsidRDefault="000F2CB7" w:rsidP="000F2C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2CB7" w:rsidRDefault="000F2CB7" w:rsidP="000F2C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2CB7" w:rsidRDefault="00E3533E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F2CB7" w:rsidRDefault="000F2CB7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F2CB7" w:rsidRPr="00D67808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3533E">
        <w:rPr>
          <w:rFonts w:ascii="Times New Roman" w:hAnsi="Times New Roman"/>
          <w:sz w:val="24"/>
          <w:szCs w:val="24"/>
          <w:lang w:val="sr-Cyrl-RS"/>
        </w:rPr>
        <w:t>Odbor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za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pravosuđe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533E">
        <w:rPr>
          <w:rFonts w:ascii="Times New Roman" w:hAnsi="Times New Roman"/>
          <w:sz w:val="24"/>
          <w:szCs w:val="24"/>
          <w:lang w:val="sr-Cyrl-RS"/>
        </w:rPr>
        <w:t>državnu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lokalnu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samoupravu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3533E">
        <w:rPr>
          <w:rFonts w:ascii="Times New Roman" w:hAnsi="Times New Roman"/>
          <w:sz w:val="24"/>
          <w:szCs w:val="24"/>
          <w:lang w:val="sr-Cyrl-RS"/>
        </w:rPr>
        <w:t>na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533E">
        <w:rPr>
          <w:rFonts w:ascii="Times New Roman" w:hAnsi="Times New Roman"/>
          <w:sz w:val="24"/>
          <w:szCs w:val="24"/>
          <w:lang w:val="sr-Cyrl-RS"/>
        </w:rPr>
        <w:t>sednici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sr-Cyrl-RS"/>
        </w:rPr>
        <w:t>održanoj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533E">
        <w:rPr>
          <w:rFonts w:ascii="Times New Roman" w:hAnsi="Times New Roman"/>
          <w:sz w:val="24"/>
          <w:szCs w:val="24"/>
          <w:lang w:val="sr-Cyrl-RS"/>
        </w:rPr>
        <w:t>novembra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E3533E">
        <w:rPr>
          <w:rFonts w:ascii="Times New Roman" w:hAnsi="Times New Roman"/>
          <w:sz w:val="24"/>
          <w:szCs w:val="24"/>
          <w:lang w:val="sr-Cyrl-RS"/>
        </w:rPr>
        <w:t>godine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3533E">
        <w:rPr>
          <w:rFonts w:ascii="Times New Roman" w:hAnsi="Times New Roman"/>
          <w:sz w:val="24"/>
          <w:szCs w:val="24"/>
          <w:lang w:val="ru-RU"/>
        </w:rPr>
        <w:t>razmotrio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33E">
        <w:rPr>
          <w:rFonts w:ascii="Times New Roman" w:hAnsi="Times New Roman"/>
          <w:sz w:val="24"/>
          <w:szCs w:val="24"/>
          <w:lang w:val="ru-RU"/>
        </w:rPr>
        <w:t>je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referendumu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narodnoj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inicijativi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011-2003/21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09.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2021.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),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3533E">
        <w:rPr>
          <w:rFonts w:ascii="Times New Roman" w:hAnsi="Times New Roman"/>
          <w:color w:val="000000"/>
          <w:sz w:val="24"/>
          <w:szCs w:val="24"/>
          <w:lang w:val="sr-Cyrl-RS"/>
        </w:rPr>
        <w:t>načelu</w:t>
      </w:r>
      <w:r w:rsidRPr="00C30015">
        <w:rPr>
          <w:rStyle w:val="colornavy"/>
          <w:rFonts w:ascii="Times New Roman" w:hAnsi="Times New Roman"/>
          <w:sz w:val="24"/>
          <w:szCs w:val="24"/>
        </w:rPr>
        <w:t>.</w:t>
      </w: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CB7" w:rsidRDefault="00E3533E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E3533E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F2C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F2CB7" w:rsidRDefault="000F2CB7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Pr="005019B0" w:rsidRDefault="00E3533E" w:rsidP="000F2CB7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F2CB7"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0F2CB7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0F2CB7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0F2CB7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referendumu</w:t>
      </w:r>
      <w:r w:rsidR="000F2CB7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0F2CB7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narodnoj</w:t>
      </w:r>
      <w:r w:rsidR="000F2CB7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inicijativi</w:t>
      </w:r>
      <w:r w:rsidR="000F2CB7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0F2CB7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0F2CB7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D472E3" w:rsidRDefault="00E3533E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Za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izvestioca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gramEnd"/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sednici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određen</w:t>
      </w:r>
      <w:r w:rsidR="000F2CB7"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F2CB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0F2CB7" w:rsidRPr="00D472E3">
        <w:rPr>
          <w:rFonts w:ascii="Times New Roman" w:eastAsia="Times New Roman" w:hAnsi="Times New Roman"/>
          <w:sz w:val="24"/>
          <w:szCs w:val="24"/>
        </w:rPr>
        <w:t>,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0F2CB7" w:rsidRPr="0008014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CB7" w:rsidRPr="00321E3D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E3533E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0F2CB7" w:rsidRDefault="000F2CB7" w:rsidP="000F2CB7"/>
    <w:p w:rsidR="000F2CB7" w:rsidRDefault="000F2CB7">
      <w:r>
        <w:br w:type="page"/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0F2CB7">
        <w:rPr>
          <w:rFonts w:ascii="Times New Roman" w:eastAsia="Times New Roman" w:hAnsi="Times New Roman"/>
          <w:sz w:val="24"/>
          <w:szCs w:val="24"/>
        </w:rPr>
        <w:t>3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novembar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23.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novembra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odluku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veća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tužilaca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kojom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ispunjeni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uslovi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Slavici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Ivanović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tužiocu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Osnovnom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Velikoj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Plani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89.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. 116/08, 104/09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101/10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, 78/11, 101/11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38/12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121/12, 101/13, 108/13, 111/14, 117/14, 106/15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63/16 - </w:t>
      </w:r>
      <w:r w:rsidR="00E3533E">
        <w:rPr>
          <w:rFonts w:ascii="Times New Roman" w:eastAsia="Times New Roman" w:hAnsi="Times New Roman"/>
          <w:sz w:val="24"/>
          <w:szCs w:val="24"/>
        </w:rPr>
        <w:t>odluka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</w:rPr>
        <w:t>US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prestane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funkcija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sili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zbog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navršenja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radnog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veka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odluke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prestanku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Osnovnom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Velikoj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Plani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uputio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Pr="000F2CB7">
        <w:rPr>
          <w:rFonts w:ascii="Times New Roman" w:eastAsia="Times New Roman" w:hAnsi="Times New Roman"/>
          <w:sz w:val="24"/>
          <w:szCs w:val="24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Đorđe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Dabić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533E">
        <w:rPr>
          <w:rFonts w:ascii="Times New Roman" w:eastAsia="Times New Roman" w:hAnsi="Times New Roman"/>
          <w:sz w:val="24"/>
          <w:szCs w:val="24"/>
        </w:rPr>
        <w:t>PREDSEDNIK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Default="000F2CB7">
      <w:r>
        <w:br w:type="page"/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97.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. 116/08, 104/09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101/10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78/11, 101/11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38/12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121/12, 101/13, 108/13, 111/14, 117/14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106/15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63/16 - </w:t>
      </w:r>
      <w:r w:rsidR="00E3533E">
        <w:rPr>
          <w:rFonts w:ascii="Times New Roman" w:eastAsia="Times New Roman" w:hAnsi="Times New Roman"/>
          <w:sz w:val="24"/>
          <w:szCs w:val="24"/>
        </w:rPr>
        <w:t>odluka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</w:rPr>
        <w:t>US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9/10),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_______________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_____________ 2021.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Plani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I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Slavici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Ivanović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prestaje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funkcija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27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usled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navršenja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II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odluku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objaviti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E3533E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</w:t>
      </w:r>
    </w:p>
    <w:p w:rsidR="000F2CB7" w:rsidRPr="000F2CB7" w:rsidRDefault="00E3533E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_______ 2021.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Ivica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Dačić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Default="000F2CB7">
      <w:pPr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br w:type="page"/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b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a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z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l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ž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nj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e</w:t>
      </w:r>
      <w:r w:rsidR="000F2CB7"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87.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. 116/08, 104/09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101/10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CS"/>
        </w:rPr>
        <w:t>, 78/11, 101/11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38/12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, 121/12, 101/13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108/13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111/14, 117/14, 106/15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63/16-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odluka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zahtev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navrši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trajno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izgubi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sposobnost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razrešen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89.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funkcija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prestaje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sili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kad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navrši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65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života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40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staža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osiguranja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Državno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veće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tužilaca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91.</w:t>
      </w:r>
      <w:r w:rsidR="000F2CB7" w:rsidRPr="000F2CB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tužilaštvu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Odlukom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816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>/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>21,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>20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dostavilo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(118-1890/21, 29.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oktobra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utvrdilo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ispu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uslovi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Ivanović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presta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funkcija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27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usled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navršenja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97.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donosi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novembra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veća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tužilaca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odluke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Ivanović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tužiocu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tužilaštvu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27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usled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navršenja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63741" w:rsidRDefault="00F63741"/>
    <w:p w:rsidR="00F245BE" w:rsidRDefault="00F245BE"/>
    <w:p w:rsidR="000F2CB7" w:rsidRDefault="000F2CB7">
      <w:pPr>
        <w:rPr>
          <w:lang w:val="sr-Cyrl-RS"/>
        </w:rPr>
      </w:pPr>
      <w:r>
        <w:rPr>
          <w:lang w:val="sr-Cyrl-RS"/>
        </w:rPr>
        <w:br w:type="page"/>
      </w:r>
    </w:p>
    <w:p w:rsidR="000F2CB7" w:rsidRPr="000F2CB7" w:rsidRDefault="00E3533E" w:rsidP="000F2CB7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</w:rPr>
        <w:t>23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E3533E">
        <w:rPr>
          <w:rFonts w:ascii="Times New Roman" w:eastAsia="Times New Roman" w:hAnsi="Times New Roman"/>
          <w:sz w:val="24"/>
          <w:szCs w:val="24"/>
          <w:lang w:val="sr-Cyrl-RS"/>
        </w:rPr>
        <w:t>novembar</w:t>
      </w:r>
      <w:proofErr w:type="gramEnd"/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0F2CB7" w:rsidRPr="000F2CB7" w:rsidRDefault="00E3533E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23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novembra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Dopis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Upravnog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(118-1978/21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05.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novembra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Jelene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Ivanović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traži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donese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odluku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prestanku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obzirom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Odlukom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Visokog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saveta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sudstva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izabrana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sudiju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Vrhovnog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kasacionog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čime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nastupili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zakonski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razlozi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propisani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74.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sudijama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hyperlink r:id="rId7" w:tooltip="Zakon o sudijama (22/12/2008)" w:history="1">
        <w:r w:rsidRPr="000F2CB7">
          <w:rPr>
            <w:rFonts w:ascii="Times New Roman" w:eastAsia="Times New Roman" w:hAnsi="Times New Roman"/>
            <w:sz w:val="24"/>
            <w:szCs w:val="24"/>
          </w:rPr>
          <w:t>116/08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tooltip="Odluka Ustavnog suda Republike Srbije IUz broj 42/2009 (odnosi se na Zakon o sudijama) (25/07/2009)" w:history="1">
        <w:r w:rsidRPr="000F2CB7">
          <w:rPr>
            <w:rFonts w:ascii="Times New Roman" w:eastAsia="Times New Roman" w:hAnsi="Times New Roman"/>
            <w:sz w:val="24"/>
            <w:szCs w:val="24"/>
          </w:rPr>
          <w:t>58/09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E3533E">
        <w:rPr>
          <w:rFonts w:ascii="Times New Roman" w:eastAsia="Times New Roman" w:hAnsi="Times New Roman"/>
          <w:sz w:val="24"/>
          <w:szCs w:val="24"/>
        </w:rPr>
        <w:t>US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9" w:tooltip="Zakon o dopuni Zakona o sudijama (16/12/2009)" w:history="1">
        <w:r w:rsidRPr="000F2CB7">
          <w:rPr>
            <w:rFonts w:ascii="Times New Roman" w:eastAsia="Times New Roman" w:hAnsi="Times New Roman"/>
            <w:sz w:val="24"/>
            <w:szCs w:val="24"/>
          </w:rPr>
          <w:t>104/09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0" w:tooltip="Zakon o izmenama i dopunama Zakona o sudijama (29/12/2010)" w:history="1">
        <w:r w:rsidRPr="000F2CB7">
          <w:rPr>
            <w:rFonts w:ascii="Times New Roman" w:eastAsia="Times New Roman" w:hAnsi="Times New Roman"/>
            <w:sz w:val="24"/>
            <w:szCs w:val="24"/>
          </w:rPr>
          <w:t>101/10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1" w:tooltip="Odluka Ustavnog suda RS IUz-1634/2010 (odnosi se na Zakon o izmenama i dopunama Zakona o sudijama) (03/02/2012)" w:history="1">
        <w:r w:rsidRPr="000F2CB7">
          <w:rPr>
            <w:rFonts w:ascii="Times New Roman" w:eastAsia="Times New Roman" w:hAnsi="Times New Roman"/>
            <w:sz w:val="24"/>
            <w:szCs w:val="24"/>
          </w:rPr>
          <w:t>8/12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E3533E">
        <w:rPr>
          <w:rFonts w:ascii="Times New Roman" w:eastAsia="Times New Roman" w:hAnsi="Times New Roman"/>
          <w:sz w:val="24"/>
          <w:szCs w:val="24"/>
        </w:rPr>
        <w:t>US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tooltip="Zakon o dopuni Zakona o sudijama (24/12/2012)" w:history="1">
        <w:r w:rsidRPr="000F2CB7">
          <w:rPr>
            <w:rFonts w:ascii="Times New Roman" w:eastAsia="Times New Roman" w:hAnsi="Times New Roman"/>
            <w:sz w:val="24"/>
            <w:szCs w:val="24"/>
          </w:rPr>
          <w:t>121/12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3" w:tooltip="Odluka Ustavnog suda IUz-733/2011 (odnosi se na Zakon o sudijama) (29/12/2012)" w:history="1">
        <w:r w:rsidRPr="000F2CB7">
          <w:rPr>
            <w:rFonts w:ascii="Times New Roman" w:eastAsia="Times New Roman" w:hAnsi="Times New Roman"/>
            <w:sz w:val="24"/>
            <w:szCs w:val="24"/>
          </w:rPr>
          <w:t>124/12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E3533E">
        <w:rPr>
          <w:rFonts w:ascii="Times New Roman" w:eastAsia="Times New Roman" w:hAnsi="Times New Roman"/>
          <w:sz w:val="24"/>
          <w:szCs w:val="24"/>
        </w:rPr>
        <w:t>US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4" w:tooltip="Zakon o izmenama i dopunama Zakona o sudijama (20/11/2013)" w:history="1">
        <w:r w:rsidRPr="000F2CB7">
          <w:rPr>
            <w:rFonts w:ascii="Times New Roman" w:eastAsia="Times New Roman" w:hAnsi="Times New Roman"/>
            <w:sz w:val="24"/>
            <w:szCs w:val="24"/>
          </w:rPr>
          <w:t>101/13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Pr="000F2CB7">
          <w:rPr>
            <w:rFonts w:ascii="Times New Roman" w:eastAsia="Times New Roman" w:hAnsi="Times New Roman"/>
            <w:sz w:val="24"/>
            <w:szCs w:val="24"/>
          </w:rPr>
          <w:t>108/13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E3533E">
        <w:rPr>
          <w:rFonts w:ascii="Times New Roman" w:eastAsia="Times New Roman" w:hAnsi="Times New Roman"/>
          <w:sz w:val="24"/>
          <w:szCs w:val="24"/>
        </w:rPr>
        <w:t>dr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. </w:t>
      </w:r>
      <w:r w:rsidR="00E3533E">
        <w:rPr>
          <w:rFonts w:ascii="Times New Roman" w:eastAsia="Times New Roman" w:hAnsi="Times New Roman"/>
          <w:sz w:val="24"/>
          <w:szCs w:val="24"/>
        </w:rPr>
        <w:t>zakon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6" w:tooltip="Odluka Ustavnog suda IUz-427/2013 (odnosi se na Zakon o sudijama) (15/10/2014)" w:history="1">
        <w:r w:rsidRPr="000F2CB7">
          <w:rPr>
            <w:rFonts w:ascii="Times New Roman" w:eastAsia="Times New Roman" w:hAnsi="Times New Roman"/>
            <w:sz w:val="24"/>
            <w:szCs w:val="24"/>
          </w:rPr>
          <w:t>111/14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E3533E">
        <w:rPr>
          <w:rFonts w:ascii="Times New Roman" w:eastAsia="Times New Roman" w:hAnsi="Times New Roman"/>
          <w:sz w:val="24"/>
          <w:szCs w:val="24"/>
        </w:rPr>
        <w:t>US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7" w:tooltip="Zakon o izmeni Zakona o sudijama (29/10/2014)" w:history="1">
        <w:r w:rsidRPr="000F2CB7">
          <w:rPr>
            <w:rFonts w:ascii="Times New Roman" w:eastAsia="Times New Roman" w:hAnsi="Times New Roman"/>
            <w:sz w:val="24"/>
            <w:szCs w:val="24"/>
          </w:rPr>
          <w:t>117/14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8" w:tooltip="Zakon o dopuni Zakona o sudijama (07/05/2015)" w:history="1">
        <w:r w:rsidRPr="000F2CB7">
          <w:rPr>
            <w:rFonts w:ascii="Times New Roman" w:eastAsia="Times New Roman" w:hAnsi="Times New Roman"/>
            <w:sz w:val="24"/>
            <w:szCs w:val="24"/>
          </w:rPr>
          <w:t>40/15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9" w:tooltip="Odluka Ustavnog suda IUz-156/2014 (odnosi se na Zakon o dopuni Zakona o sudijama) (17/07/2015)" w:history="1">
        <w:r w:rsidRPr="000F2CB7">
          <w:rPr>
            <w:rFonts w:ascii="Times New Roman" w:eastAsia="Times New Roman" w:hAnsi="Times New Roman"/>
            <w:sz w:val="24"/>
            <w:szCs w:val="24"/>
          </w:rPr>
          <w:t>63/15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E3533E">
        <w:rPr>
          <w:rFonts w:ascii="Times New Roman" w:eastAsia="Times New Roman" w:hAnsi="Times New Roman"/>
          <w:sz w:val="24"/>
          <w:szCs w:val="24"/>
        </w:rPr>
        <w:t>dr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. </w:t>
      </w:r>
      <w:r w:rsidR="00E3533E">
        <w:rPr>
          <w:rFonts w:ascii="Times New Roman" w:eastAsia="Times New Roman" w:hAnsi="Times New Roman"/>
          <w:sz w:val="24"/>
          <w:szCs w:val="24"/>
        </w:rPr>
        <w:t>propis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0" w:tooltip="Zakon o dopuni Zakona o sudijama (21/12/2015)" w:history="1">
        <w:r w:rsidRPr="000F2CB7">
          <w:rPr>
            <w:rFonts w:ascii="Times New Roman" w:eastAsia="Times New Roman" w:hAnsi="Times New Roman"/>
            <w:sz w:val="24"/>
            <w:szCs w:val="24"/>
          </w:rPr>
          <w:t>106/15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1" w:tooltip="Odluka Ustavnog suda IUz-92/2014  (odnosi se na Zakon o izmenama i dopunama Zakona o sudijama) (15/07/2016)" w:history="1">
        <w:r w:rsidRPr="000F2CB7">
          <w:rPr>
            <w:rFonts w:ascii="Times New Roman" w:eastAsia="Times New Roman" w:hAnsi="Times New Roman"/>
            <w:sz w:val="24"/>
            <w:szCs w:val="24"/>
          </w:rPr>
          <w:t>63/16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r w:rsidR="00E3533E">
        <w:rPr>
          <w:rFonts w:ascii="Times New Roman" w:eastAsia="Times New Roman" w:hAnsi="Times New Roman"/>
          <w:sz w:val="24"/>
          <w:szCs w:val="24"/>
        </w:rPr>
        <w:t>US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2" w:tooltip="Zakon o izmenama i dopunama Zakona o sudijama (15/05/2017)" w:history="1">
        <w:r w:rsidRPr="000F2CB7">
          <w:rPr>
            <w:rFonts w:ascii="Times New Roman" w:eastAsia="Times New Roman" w:hAnsi="Times New Roman"/>
            <w:sz w:val="24"/>
            <w:szCs w:val="24"/>
          </w:rPr>
          <w:t>47/17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>)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</w:rPr>
        <w:tab/>
      </w: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odluke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prestanku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Upravnog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suda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uputio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0F2CB7"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Đorđe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Dabić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</w:p>
    <w:p w:rsidR="000F2CB7" w:rsidRDefault="000F2CB7">
      <w:pPr>
        <w:rPr>
          <w:lang w:val="sr-Cyrl-RS"/>
        </w:rPr>
      </w:pPr>
      <w:r>
        <w:rPr>
          <w:lang w:val="sr-Cyrl-RS"/>
        </w:rPr>
        <w:br w:type="page"/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E3533E">
        <w:rPr>
          <w:rFonts w:ascii="Times New Roman" w:eastAsia="Times New Roman" w:hAnsi="Times New Roman"/>
          <w:sz w:val="24"/>
          <w:szCs w:val="24"/>
          <w:lang w:val="sr-Latn-R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 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74.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</w:rPr>
        <w:t>3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sudijama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>(„</w:t>
      </w:r>
      <w:r w:rsidR="00E3533E">
        <w:rPr>
          <w:rFonts w:ascii="Times New Roman" w:eastAsiaTheme="minorHAnsi" w:hAnsi="Times New Roman"/>
          <w:sz w:val="24"/>
          <w:szCs w:val="24"/>
          <w:lang w:val="sr-Cyrl-CS"/>
        </w:rPr>
        <w:t>Službeni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CS"/>
        </w:rPr>
        <w:t>glasnik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CS"/>
        </w:rPr>
        <w:t>RS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“, </w:t>
      </w:r>
      <w:hyperlink r:id="rId23" w:tooltip="Zakon o sudijama (22/12/2008)" w:history="1">
        <w:r w:rsidRPr="000F2CB7">
          <w:rPr>
            <w:rFonts w:ascii="Times New Roman" w:eastAsiaTheme="minorHAnsi" w:hAnsi="Times New Roman"/>
            <w:sz w:val="24"/>
            <w:szCs w:val="24"/>
          </w:rPr>
          <w:t>116/08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4" w:tooltip="Odluka Ustavnog suda Republike Srbije IUz broj 42/2009 (odnosi se na Zakon o sudijama) (25/07/2009)" w:history="1">
        <w:r w:rsidRPr="000F2CB7">
          <w:rPr>
            <w:rFonts w:ascii="Times New Roman" w:eastAsiaTheme="minorHAnsi" w:hAnsi="Times New Roman"/>
            <w:sz w:val="24"/>
            <w:szCs w:val="24"/>
          </w:rPr>
          <w:t>58/09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US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5" w:tooltip="Zakon o dopuni Zakona o sudijama (16/12/2009)" w:history="1">
        <w:r w:rsidRPr="000F2CB7">
          <w:rPr>
            <w:rFonts w:ascii="Times New Roman" w:eastAsiaTheme="minorHAnsi" w:hAnsi="Times New Roman"/>
            <w:sz w:val="24"/>
            <w:szCs w:val="24"/>
          </w:rPr>
          <w:t>104/09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6" w:tooltip="Zakon o izmenama i dopunama Zakona o sudijama (29/12/2010)" w:history="1">
        <w:r w:rsidRPr="000F2CB7">
          <w:rPr>
            <w:rFonts w:ascii="Times New Roman" w:eastAsiaTheme="minorHAnsi" w:hAnsi="Times New Roman"/>
            <w:sz w:val="24"/>
            <w:szCs w:val="24"/>
          </w:rPr>
          <w:t>101/10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7" w:tooltip="Odluka Ustavnog suda RS IUz-1634/2010 (odnosi se na Zakon o izmenama i dopunama Zakona o sudijama) (03/02/2012)" w:history="1">
        <w:r w:rsidRPr="000F2CB7">
          <w:rPr>
            <w:rFonts w:ascii="Times New Roman" w:eastAsiaTheme="minorHAnsi" w:hAnsi="Times New Roman"/>
            <w:sz w:val="24"/>
            <w:szCs w:val="24"/>
          </w:rPr>
          <w:t>8/12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US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8" w:tooltip="Zakon o dopuni Zakona o sudijama (24/12/2012)" w:history="1">
        <w:r w:rsidRPr="000F2CB7">
          <w:rPr>
            <w:rFonts w:ascii="Times New Roman" w:eastAsiaTheme="minorHAnsi" w:hAnsi="Times New Roman"/>
            <w:sz w:val="24"/>
            <w:szCs w:val="24"/>
          </w:rPr>
          <w:t>121/12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9" w:tooltip="Odluka Ustavnog suda IUz-733/2011 (odnosi se na Zakon o sudijama) (29/12/2012)" w:history="1">
        <w:r w:rsidRPr="000F2CB7">
          <w:rPr>
            <w:rFonts w:ascii="Times New Roman" w:eastAsiaTheme="minorHAnsi" w:hAnsi="Times New Roman"/>
            <w:sz w:val="24"/>
            <w:szCs w:val="24"/>
          </w:rPr>
          <w:t>124/12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US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0" w:tooltip="Zakon o izmenama i dopunama Zakona o sudijama (20/11/2013)" w:history="1">
        <w:r w:rsidRPr="000F2CB7">
          <w:rPr>
            <w:rFonts w:ascii="Times New Roman" w:eastAsiaTheme="minorHAnsi" w:hAnsi="Times New Roman"/>
            <w:sz w:val="24"/>
            <w:szCs w:val="24"/>
          </w:rPr>
          <w:t>101/13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1" w:tooltip="Zakon o izmeni Zakona o platama državnih službenika i nameštenika (06/12/2013)" w:history="1">
        <w:r w:rsidRPr="000F2CB7">
          <w:rPr>
            <w:rFonts w:ascii="Times New Roman" w:eastAsiaTheme="minorHAnsi" w:hAnsi="Times New Roman"/>
            <w:sz w:val="24"/>
            <w:szCs w:val="24"/>
          </w:rPr>
          <w:t>108/13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dr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="00E3533E">
        <w:rPr>
          <w:rFonts w:ascii="Times New Roman" w:eastAsiaTheme="minorHAnsi" w:hAnsi="Times New Roman"/>
          <w:sz w:val="24"/>
          <w:szCs w:val="24"/>
        </w:rPr>
        <w:t>zakon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2" w:tooltip="Odluka Ustavnog suda IUz-427/2013 (odnosi se na Zakon o sudijama) (15/10/2014)" w:history="1">
        <w:r w:rsidRPr="000F2CB7">
          <w:rPr>
            <w:rFonts w:ascii="Times New Roman" w:eastAsiaTheme="minorHAnsi" w:hAnsi="Times New Roman"/>
            <w:sz w:val="24"/>
            <w:szCs w:val="24"/>
          </w:rPr>
          <w:t>111/14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US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3" w:tooltip="Zakon o izmeni Zakona o sudijama (29/10/2014)" w:history="1">
        <w:r w:rsidRPr="000F2CB7">
          <w:rPr>
            <w:rFonts w:ascii="Times New Roman" w:eastAsiaTheme="minorHAnsi" w:hAnsi="Times New Roman"/>
            <w:sz w:val="24"/>
            <w:szCs w:val="24"/>
          </w:rPr>
          <w:t>117/14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4" w:tooltip="Zakon o dopuni Zakona o sudijama (07/05/2015)" w:history="1">
        <w:r w:rsidRPr="000F2CB7">
          <w:rPr>
            <w:rFonts w:ascii="Times New Roman" w:eastAsiaTheme="minorHAnsi" w:hAnsi="Times New Roman"/>
            <w:sz w:val="24"/>
            <w:szCs w:val="24"/>
          </w:rPr>
          <w:t>40/15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5" w:tooltip="Odluka Ustavnog suda IUz-156/2014 (odnosi se na Zakon o dopuni Zakona o sudijama) (17/07/2015)" w:history="1">
        <w:r w:rsidRPr="000F2CB7">
          <w:rPr>
            <w:rFonts w:ascii="Times New Roman" w:eastAsiaTheme="minorHAnsi" w:hAnsi="Times New Roman"/>
            <w:sz w:val="24"/>
            <w:szCs w:val="24"/>
          </w:rPr>
          <w:t>63/15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dr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="00E3533E">
        <w:rPr>
          <w:rFonts w:ascii="Times New Roman" w:eastAsiaTheme="minorHAnsi" w:hAnsi="Times New Roman"/>
          <w:sz w:val="24"/>
          <w:szCs w:val="24"/>
        </w:rPr>
        <w:t>propis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6" w:tooltip="Zakon o dopuni Zakona o sudijama (21/12/2015)" w:history="1">
        <w:r w:rsidRPr="000F2CB7">
          <w:rPr>
            <w:rFonts w:ascii="Times New Roman" w:eastAsiaTheme="minorHAnsi" w:hAnsi="Times New Roman"/>
            <w:sz w:val="24"/>
            <w:szCs w:val="24"/>
          </w:rPr>
          <w:t>106/15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7" w:tooltip="Odluka Ustavnog suda IUz-92/2014  (odnosi se na Zakon o izmenama i dopunama Zakona o sudijama) (15/07/2016)" w:history="1">
        <w:r w:rsidRPr="000F2CB7">
          <w:rPr>
            <w:rFonts w:ascii="Times New Roman" w:eastAsiaTheme="minorHAnsi" w:hAnsi="Times New Roman"/>
            <w:sz w:val="24"/>
            <w:szCs w:val="24"/>
          </w:rPr>
          <w:t>63/16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US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8" w:tooltip="Zakon o izmenama i dopunama Zakona o sudijama (15/05/2017)" w:history="1">
        <w:r w:rsidRPr="000F2CB7">
          <w:rPr>
            <w:rFonts w:ascii="Times New Roman" w:eastAsiaTheme="minorHAnsi" w:hAnsi="Times New Roman"/>
            <w:sz w:val="24"/>
            <w:szCs w:val="24"/>
          </w:rPr>
          <w:t>47/17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>)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8.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1.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</w:rPr>
        <w:t>(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r w:rsidR="00E3533E">
        <w:rPr>
          <w:rFonts w:ascii="Times New Roman" w:eastAsiaTheme="minorHAnsi" w:hAnsi="Times New Roman"/>
          <w:sz w:val="24"/>
          <w:szCs w:val="24"/>
        </w:rPr>
        <w:t>Sl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užbeni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glasnik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RS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br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oj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9/10),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skupština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_____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___________________</w:t>
      </w:r>
    </w:p>
    <w:p w:rsidR="000F2CB7" w:rsidRPr="000F2CB7" w:rsidRDefault="00E3533E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održanoj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_____________ 20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>2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donela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prestanku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funkcije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Upravnog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suda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Latn-RS"/>
        </w:rPr>
        <w:t>I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3533E">
        <w:rPr>
          <w:rFonts w:ascii="Times New Roman" w:eastAsiaTheme="minorHAnsi" w:hAnsi="Times New Roman"/>
          <w:sz w:val="24"/>
          <w:szCs w:val="24"/>
          <w:lang w:val="sr-Cyrl-CS"/>
        </w:rPr>
        <w:t>Jeleni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CS"/>
        </w:rPr>
        <w:t>Ivanović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  <w:lang w:val="sr-Cyrl-CS"/>
        </w:rPr>
        <w:t>predsedniku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Upravnog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0F2CB7">
        <w:rPr>
          <w:rFonts w:ascii="Times New Roman" w:eastAsiaTheme="minorHAnsi" w:hAnsi="Times New Roman"/>
          <w:color w:val="0070C0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prestaje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funkcija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izbora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sudiju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Vrhovnog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kasacionog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Latn-RS"/>
        </w:rPr>
        <w:t>II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Ovu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odluku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objaviti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Službenom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glasniku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“.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E3533E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RS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_____________</w:t>
      </w:r>
    </w:p>
    <w:p w:rsidR="000F2CB7" w:rsidRPr="000F2CB7" w:rsidRDefault="00E3533E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Beogradu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____________ 2021.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REPUBLIKE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 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Ivica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Dačić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Default="000F2CB7">
      <w:pPr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br w:type="page"/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E3533E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nj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52.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st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. 1.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2.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uređenju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sudova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</w:rPr>
        <w:t>(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r w:rsidR="00E3533E">
        <w:rPr>
          <w:rFonts w:ascii="Times New Roman" w:eastAsiaTheme="minorHAnsi" w:hAnsi="Times New Roman"/>
          <w:sz w:val="24"/>
          <w:szCs w:val="24"/>
        </w:rPr>
        <w:t>Sl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užbeni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glasnik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RS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br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Pr="000F2CB7">
        <w:rPr>
          <w:rFonts w:asciiTheme="minorHAnsi" w:eastAsiaTheme="minorHAnsi" w:hAnsiTheme="minorHAnsi" w:cstheme="minorBidi"/>
        </w:rPr>
        <w:fldChar w:fldCharType="begin"/>
      </w:r>
      <w:r w:rsidRPr="000F2CB7">
        <w:rPr>
          <w:rFonts w:ascii="Times New Roman" w:eastAsiaTheme="minorHAnsi" w:hAnsi="Times New Roman"/>
          <w:sz w:val="24"/>
          <w:szCs w:val="24"/>
        </w:rP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 w:rsidRPr="000F2CB7">
        <w:rPr>
          <w:rFonts w:asciiTheme="minorHAnsi" w:eastAsiaTheme="minorHAnsi" w:hAnsiTheme="minorHAnsi" w:cstheme="minorBidi"/>
        </w:rPr>
        <w:fldChar w:fldCharType="separate"/>
      </w:r>
      <w:r w:rsidRPr="000F2CB7">
        <w:rPr>
          <w:rFonts w:ascii="Times New Roman" w:eastAsiaTheme="minorHAnsi" w:hAnsi="Times New Roman"/>
          <w:sz w:val="24"/>
          <w:szCs w:val="24"/>
        </w:rPr>
        <w:t>116/08</w:t>
      </w:r>
      <w:r w:rsidRPr="000F2CB7">
        <w:rPr>
          <w:rFonts w:ascii="Times New Roman" w:eastAsiaTheme="minorHAnsi" w:hAnsi="Times New Roman"/>
          <w:sz w:val="24"/>
          <w:szCs w:val="24"/>
        </w:rPr>
        <w:fldChar w:fldCharType="end"/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9" w:tooltip="Zakon o izmenama i dopunama Zakona o uređenju sudova (16/12/2009)" w:history="1">
        <w:r w:rsidRPr="000F2CB7">
          <w:rPr>
            <w:rFonts w:ascii="Times New Roman" w:eastAsiaTheme="minorHAnsi" w:hAnsi="Times New Roman"/>
            <w:sz w:val="24"/>
            <w:szCs w:val="24"/>
          </w:rPr>
          <w:t>104/09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0" w:tooltip="Zakon o izmenama Zakona o uređenju sudova (29/12/2010)" w:history="1">
        <w:r w:rsidRPr="000F2CB7">
          <w:rPr>
            <w:rFonts w:ascii="Times New Roman" w:eastAsiaTheme="minorHAnsi" w:hAnsi="Times New Roman"/>
            <w:sz w:val="24"/>
            <w:szCs w:val="24"/>
          </w:rPr>
          <w:t>101/10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1" w:tooltip="Zakon o izvršenju i obezbeđenju (09/05/2011)" w:history="1">
        <w:r w:rsidRPr="000F2CB7">
          <w:rPr>
            <w:rFonts w:ascii="Times New Roman" w:eastAsiaTheme="minorHAnsi" w:hAnsi="Times New Roman"/>
            <w:sz w:val="24"/>
            <w:szCs w:val="24"/>
          </w:rPr>
          <w:t>31/11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dr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="00E3533E">
        <w:rPr>
          <w:rFonts w:ascii="Times New Roman" w:eastAsiaTheme="minorHAnsi" w:hAnsi="Times New Roman"/>
          <w:sz w:val="24"/>
          <w:szCs w:val="24"/>
        </w:rPr>
        <w:t>zakon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2" w:tooltip="Zakon o izmenama i dopunama Zakona o budžetu Republike Srbije za 2011. godinu (19/10/2011)" w:history="1">
        <w:r w:rsidRPr="000F2CB7">
          <w:rPr>
            <w:rFonts w:ascii="Times New Roman" w:eastAsiaTheme="minorHAnsi" w:hAnsi="Times New Roman"/>
            <w:sz w:val="24"/>
            <w:szCs w:val="24"/>
          </w:rPr>
          <w:t>78/11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3" w:tooltip="Zakon o dopunama Zakona o uređenju sudova (30/12/2011)" w:history="1">
        <w:r w:rsidRPr="000F2CB7">
          <w:rPr>
            <w:rFonts w:ascii="Times New Roman" w:eastAsiaTheme="minorHAnsi" w:hAnsi="Times New Roman"/>
            <w:sz w:val="24"/>
            <w:szCs w:val="24"/>
          </w:rPr>
          <w:t>101/11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4" w:tooltip="Zakon o izmenama i dopunama Zakona o uređenju sudova (20/11/2013)" w:history="1">
        <w:r w:rsidRPr="000F2CB7">
          <w:rPr>
            <w:rFonts w:ascii="Times New Roman" w:eastAsiaTheme="minorHAnsi" w:hAnsi="Times New Roman"/>
            <w:sz w:val="24"/>
            <w:szCs w:val="24"/>
          </w:rPr>
          <w:t>101/13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5" w:tooltip="Zakon o zaštiti prava na suđenje u razumnom roku (07/05/2015)" w:history="1">
        <w:r w:rsidRPr="000F2CB7">
          <w:rPr>
            <w:rFonts w:ascii="Times New Roman" w:eastAsiaTheme="minorHAnsi" w:hAnsi="Times New Roman"/>
            <w:sz w:val="24"/>
            <w:szCs w:val="24"/>
          </w:rPr>
          <w:t>40/15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dr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="00E3533E">
        <w:rPr>
          <w:rFonts w:ascii="Times New Roman" w:eastAsiaTheme="minorHAnsi" w:hAnsi="Times New Roman"/>
          <w:sz w:val="24"/>
          <w:szCs w:val="24"/>
        </w:rPr>
        <w:t>zakon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6" w:tooltip="Zakon o izmenama i dopunama Zakona o uređenju sudova (21/12/2015)" w:history="1">
        <w:r w:rsidRPr="000F2CB7">
          <w:rPr>
            <w:rFonts w:ascii="Times New Roman" w:eastAsiaTheme="minorHAnsi" w:hAnsi="Times New Roman"/>
            <w:sz w:val="24"/>
            <w:szCs w:val="24"/>
          </w:rPr>
          <w:t>106/15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7" w:tooltip="Zakon o izmenama Zakona o uređenju sudova (19/02/2016)" w:history="1">
        <w:r w:rsidRPr="000F2CB7">
          <w:rPr>
            <w:rFonts w:ascii="Times New Roman" w:eastAsiaTheme="minorHAnsi" w:hAnsi="Times New Roman"/>
            <w:sz w:val="24"/>
            <w:szCs w:val="24"/>
          </w:rPr>
          <w:t>13/16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8" w:tooltip="Zakon o izmeni Zakona o uređenju sudova (29/12/2016)" w:history="1">
        <w:r w:rsidRPr="000F2CB7">
          <w:rPr>
            <w:rFonts w:ascii="Times New Roman" w:eastAsiaTheme="minorHAnsi" w:hAnsi="Times New Roman"/>
            <w:sz w:val="24"/>
            <w:szCs w:val="24"/>
          </w:rPr>
          <w:t>108/16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9" w:tooltip="Zakon o izmeni Zakona o uređenju sudova (17/12/2017)" w:history="1">
        <w:r w:rsidRPr="000F2CB7">
          <w:rPr>
            <w:rFonts w:ascii="Times New Roman" w:eastAsiaTheme="minorHAnsi" w:hAnsi="Times New Roman"/>
            <w:sz w:val="24"/>
            <w:szCs w:val="24"/>
          </w:rPr>
          <w:t>113/17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0" w:tooltip="Odluka Ustavnog suda broj IUz-258/2016 (odnosi se na Zakon o uređenju sudova) (24/08/2018)" w:history="1">
        <w:r w:rsidRPr="000F2CB7">
          <w:rPr>
            <w:rFonts w:ascii="Times New Roman" w:eastAsiaTheme="minorHAnsi" w:hAnsi="Times New Roman"/>
            <w:sz w:val="24"/>
            <w:szCs w:val="24"/>
          </w:rPr>
          <w:t>65/18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 w:rsidR="00E3533E">
        <w:rPr>
          <w:rFonts w:ascii="Times New Roman" w:eastAsiaTheme="minorHAnsi" w:hAnsi="Times New Roman"/>
          <w:sz w:val="24"/>
          <w:szCs w:val="24"/>
        </w:rPr>
        <w:t>US</w:t>
      </w:r>
      <w:r w:rsidRPr="000F2CB7">
        <w:rPr>
          <w:rFonts w:ascii="Times New Roman" w:eastAsiaTheme="minorHAnsi" w:hAnsi="Times New Roman"/>
          <w:sz w:val="24"/>
          <w:szCs w:val="24"/>
        </w:rPr>
        <w:t>)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utvrđeno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predstavlja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rukovodi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sudskom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upravom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odgovoran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pravilan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blagovremen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rad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E3533E">
        <w:rPr>
          <w:rFonts w:ascii="Times New Roman" w:eastAsiaTheme="minorHAnsi" w:hAnsi="Times New Roman"/>
          <w:sz w:val="24"/>
          <w:szCs w:val="24"/>
        </w:rPr>
        <w:t>Predsednik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suda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obezbeđuje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zakonitost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</w:rPr>
        <w:t>red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tačnost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u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sudu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</w:rPr>
        <w:t>nalaže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otklanjanje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nepravilnosti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sprečava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odugovlačenje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u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radu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</w:rPr>
        <w:t>određuje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branioce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po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službenoj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dužnosti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po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azbučnom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redu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3533E">
        <w:rPr>
          <w:rFonts w:ascii="Times New Roman" w:eastAsiaTheme="minorHAnsi" w:hAnsi="Times New Roman"/>
          <w:sz w:val="24"/>
          <w:szCs w:val="24"/>
        </w:rPr>
        <w:t>sa</w:t>
      </w:r>
      <w:proofErr w:type="gram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liste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advokata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koje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dostavlja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advokatska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komora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E3533E">
        <w:rPr>
          <w:rFonts w:ascii="Times New Roman" w:eastAsiaTheme="minorHAnsi" w:hAnsi="Times New Roman"/>
          <w:sz w:val="24"/>
          <w:szCs w:val="24"/>
        </w:rPr>
        <w:t>stara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o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održavanju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nezavisnosti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sudija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ugledu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suda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vrši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druge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poslove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određene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zakonom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i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Sudskim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E3533E">
        <w:rPr>
          <w:rFonts w:ascii="Times New Roman" w:eastAsiaTheme="minorHAnsi" w:hAnsi="Times New Roman"/>
          <w:sz w:val="24"/>
          <w:szCs w:val="24"/>
        </w:rPr>
        <w:t>poslovnikom</w:t>
      </w:r>
      <w:r w:rsidRPr="000F2CB7">
        <w:rPr>
          <w:rFonts w:ascii="Times New Roman" w:eastAsiaTheme="minorHAnsi" w:hAnsi="Times New Roman"/>
          <w:sz w:val="24"/>
          <w:szCs w:val="24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74.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sudijama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>(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r>
        <w:rPr>
          <w:rFonts w:ascii="Times New Roman" w:eastAsiaTheme="minorHAnsi" w:hAnsi="Times New Roman"/>
          <w:sz w:val="24"/>
          <w:szCs w:val="24"/>
        </w:rPr>
        <w:t>Sl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užbeni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glasnik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RS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br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116/08, 58/09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US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104/09,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101/10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8/12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US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121/12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124/12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US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101/13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108/13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dr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zakon</w:t>
      </w:r>
      <w:proofErr w:type="gramEnd"/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111/14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US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117/14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40/15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63/15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dr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propis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47/17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>)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utvrđeno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prestaje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funkcij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između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ostalog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izborom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sudiju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drugog</w:t>
      </w:r>
      <w:r w:rsidR="000F2CB7"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istog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odluku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prestanku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funkcije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donosi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CS"/>
        </w:rPr>
        <w:t>Predsednik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Upravnog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Jelena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Ivanović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uputila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dopis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(03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Broj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: 118-1978/21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od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05.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novembra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godine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)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kojim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traži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Narodna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skupština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donese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odluku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prestanku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funkcije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predsednika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obzirom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Odlukom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Visokog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saveta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sudstva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broj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119-05-1592/2021-01,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od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oktobra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godine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Sl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glasnik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RS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br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. 103/21)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izabrana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sudiju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Vrhovnog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kasacionog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čime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nastupili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zakonski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razlozi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propisani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članom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74.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stav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Zakona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sudijama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za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prestanak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funkcije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predsednika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lang w:val="sr-Cyrl-RS"/>
        </w:rPr>
      </w:pPr>
    </w:p>
    <w:p w:rsidR="000F2CB7" w:rsidRPr="000F2CB7" w:rsidRDefault="00E3533E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Imajući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navedeno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pravosuđe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lokalnu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samoupravu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26</w:t>
      </w:r>
      <w:r w:rsidR="000F2CB7" w:rsidRPr="000F2CB7">
        <w:rPr>
          <w:rFonts w:ascii="Times New Roman" w:eastAsiaTheme="minorHAnsi" w:hAnsi="Times New Roman"/>
          <w:sz w:val="24"/>
          <w:szCs w:val="24"/>
          <w:lang w:val="sr-Latn-RS"/>
        </w:rPr>
        <w:t>.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održanoj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novembra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utvrdio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odluke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kojim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Jeleni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Ivanović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predsedniku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Upravnog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0F2CB7" w:rsidRPr="000F2CB7">
        <w:rPr>
          <w:rFonts w:ascii="Times New Roman" w:eastAsiaTheme="minorHAnsi" w:hAnsi="Times New Roman"/>
          <w:color w:val="0070C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prestaje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funkcija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izbora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sudiju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Vrhovnog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kasacionog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suda</w:t>
      </w:r>
      <w:r w:rsidR="000F2CB7" w:rsidRPr="000F2CB7">
        <w:rPr>
          <w:rFonts w:ascii="Times New Roman" w:eastAsiaTheme="minorHAnsi" w:hAnsi="Times New Roman"/>
          <w:sz w:val="24"/>
          <w:szCs w:val="24"/>
          <w:lang w:val="sr-Cyrl-CS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lang w:val="sr-Cyrl-RS"/>
        </w:rPr>
        <w:tab/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45BE" w:rsidRPr="00321E3D" w:rsidRDefault="00F245BE">
      <w:pPr>
        <w:rPr>
          <w:lang w:val="sr-Cyrl-RS"/>
        </w:rPr>
      </w:pPr>
    </w:p>
    <w:sectPr w:rsidR="00F245BE" w:rsidRPr="00321E3D" w:rsidSect="00587C5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3E" w:rsidRDefault="0074453E" w:rsidP="00E3533E">
      <w:pPr>
        <w:spacing w:after="0" w:line="240" w:lineRule="auto"/>
      </w:pPr>
      <w:r>
        <w:separator/>
      </w:r>
    </w:p>
  </w:endnote>
  <w:endnote w:type="continuationSeparator" w:id="0">
    <w:p w:rsidR="0074453E" w:rsidRDefault="0074453E" w:rsidP="00E3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3E" w:rsidRDefault="00E35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3E" w:rsidRDefault="00E353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3E" w:rsidRDefault="00E35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3E" w:rsidRDefault="0074453E" w:rsidP="00E3533E">
      <w:pPr>
        <w:spacing w:after="0" w:line="240" w:lineRule="auto"/>
      </w:pPr>
      <w:r>
        <w:separator/>
      </w:r>
    </w:p>
  </w:footnote>
  <w:footnote w:type="continuationSeparator" w:id="0">
    <w:p w:rsidR="0074453E" w:rsidRDefault="0074453E" w:rsidP="00E3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3E" w:rsidRDefault="00E35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3E" w:rsidRDefault="00E353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3E" w:rsidRDefault="00E35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80147"/>
    <w:rsid w:val="000F2CB7"/>
    <w:rsid w:val="001625AB"/>
    <w:rsid w:val="002F1E77"/>
    <w:rsid w:val="00321E3D"/>
    <w:rsid w:val="005019B0"/>
    <w:rsid w:val="00575F9C"/>
    <w:rsid w:val="00587C53"/>
    <w:rsid w:val="005C577C"/>
    <w:rsid w:val="0074453E"/>
    <w:rsid w:val="00746F47"/>
    <w:rsid w:val="00911F51"/>
    <w:rsid w:val="00C41512"/>
    <w:rsid w:val="00C90977"/>
    <w:rsid w:val="00D472E3"/>
    <w:rsid w:val="00D67808"/>
    <w:rsid w:val="00D80FF4"/>
    <w:rsid w:val="00E019E2"/>
    <w:rsid w:val="00E3533E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Header">
    <w:name w:val="header"/>
    <w:basedOn w:val="Normal"/>
    <w:link w:val="HeaderChar"/>
    <w:uiPriority w:val="99"/>
    <w:unhideWhenUsed/>
    <w:rsid w:val="00E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Header">
    <w:name w:val="header"/>
    <w:basedOn w:val="Normal"/>
    <w:link w:val="HeaderChar"/>
    <w:uiPriority w:val="99"/>
    <w:unhideWhenUsed/>
    <w:rsid w:val="00E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50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55" Type="http://schemas.openxmlformats.org/officeDocument/2006/relationships/header" Target="header3.xm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56" Type="http://schemas.openxmlformats.org/officeDocument/2006/relationships/footer" Target="footer3.xml"/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2021-04-16T09:12:00Z</cp:lastPrinted>
  <dcterms:created xsi:type="dcterms:W3CDTF">2022-02-23T09:54:00Z</dcterms:created>
  <dcterms:modified xsi:type="dcterms:W3CDTF">2022-02-23T09:54:00Z</dcterms:modified>
</cp:coreProperties>
</file>